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04712" w:rsidRPr="00410FA0" w14:paraId="7467F537" w14:textId="77777777" w:rsidTr="00CB6805">
        <w:trPr>
          <w:trHeight w:val="540"/>
        </w:trPr>
        <w:tc>
          <w:tcPr>
            <w:tcW w:w="9356" w:type="dxa"/>
            <w:shd w:val="clear" w:color="000000" w:fill="D7E4BC"/>
            <w:noWrap/>
            <w:vAlign w:val="bottom"/>
          </w:tcPr>
          <w:p w14:paraId="4FFB3D35" w14:textId="77777777" w:rsidR="00504712" w:rsidRPr="00410FA0" w:rsidRDefault="00504712" w:rsidP="00CB6805">
            <w:pPr>
              <w:ind w:right="-28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645A0">
              <w:rPr>
                <w:rFonts w:ascii="Calibri" w:hAnsi="Calibri" w:cs="Calibri"/>
              </w:rPr>
              <w:br w:type="page"/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National Climate Change and Environment Fund (FONERWA)</w:t>
            </w:r>
          </w:p>
        </w:tc>
      </w:tr>
      <w:tr w:rsidR="00504712" w:rsidRPr="00410FA0" w14:paraId="542B52FB" w14:textId="77777777" w:rsidTr="00CB6805">
        <w:trPr>
          <w:trHeight w:val="540"/>
        </w:trPr>
        <w:tc>
          <w:tcPr>
            <w:tcW w:w="9356" w:type="dxa"/>
            <w:shd w:val="clear" w:color="000000" w:fill="D7E4BC"/>
            <w:noWrap/>
            <w:vAlign w:val="bottom"/>
          </w:tcPr>
          <w:p w14:paraId="53372C73" w14:textId="77777777" w:rsidR="00504712" w:rsidRPr="00410FA0" w:rsidRDefault="00504712" w:rsidP="00CB6805">
            <w:pPr>
              <w:ind w:right="-28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Project Profile Document (PPD) </w:t>
            </w:r>
          </w:p>
          <w:p w14:paraId="06B12028" w14:textId="77777777" w:rsidR="00504712" w:rsidRPr="00410FA0" w:rsidRDefault="00504712" w:rsidP="00CB6805">
            <w:pPr>
              <w:spacing w:after="120"/>
              <w:ind w:right="-28"/>
              <w:jc w:val="center"/>
              <w:rPr>
                <w:rFonts w:ascii="Calibri" w:hAnsi="Calibri" w:cs="Calibri"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sz w:val="32"/>
                <w:szCs w:val="32"/>
                <w:lang w:eastAsia="en-GB"/>
              </w:rPr>
              <w:t>COVER SHEET</w:t>
            </w:r>
            <w:r w:rsidR="00E869C0">
              <w:rPr>
                <w:rFonts w:ascii="Calibri" w:hAnsi="Calibri" w:cs="Calibri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="00E869C0" w:rsidRPr="00E869C0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eastAsia="en-GB"/>
              </w:rPr>
              <w:t>[May 2013 version]</w:t>
            </w:r>
            <w:r w:rsidR="00E869C0" w:rsidRPr="00E869C0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  <w:lang w:eastAsia="en-GB"/>
              </w:rPr>
              <w:t xml:space="preserve"> </w:t>
            </w:r>
          </w:p>
        </w:tc>
      </w:tr>
    </w:tbl>
    <w:p w14:paraId="1D1B46B8" w14:textId="77777777" w:rsidR="00504712" w:rsidRPr="00410FA0" w:rsidRDefault="00910005" w:rsidP="00CB6805">
      <w:pPr>
        <w:ind w:right="-28"/>
      </w:pPr>
      <w:r w:rsidRPr="00410FA0">
        <w:rPr>
          <w:rFonts w:ascii="Calibri" w:hAnsi="Calibri" w:cs="Calibri"/>
          <w:bCs/>
          <w:color w:val="000000"/>
          <w:lang w:eastAsia="en-GB"/>
        </w:rPr>
        <w:t xml:space="preserve">(Attach this sheet to the front of your submission. </w:t>
      </w:r>
      <w:r w:rsidRPr="00410FA0">
        <w:rPr>
          <w:rFonts w:ascii="Calibri" w:hAnsi="Calibri" w:cs="Calibri"/>
          <w:bCs/>
          <w:i/>
          <w:color w:val="000000"/>
          <w:lang w:eastAsia="en-GB"/>
        </w:rPr>
        <w:t>Please do not exceed one A4 side of paper</w:t>
      </w:r>
      <w:r w:rsidRPr="00410FA0">
        <w:rPr>
          <w:rFonts w:ascii="Calibri" w:hAnsi="Calibri" w:cs="Calibri"/>
          <w:bCs/>
          <w:color w:val="000000"/>
          <w:lang w:eastAsia="en-GB"/>
        </w:rPr>
        <w:t>)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520"/>
        <w:gridCol w:w="6836"/>
      </w:tblGrid>
      <w:tr w:rsidR="00504712" w:rsidRPr="00410FA0" w14:paraId="063DBEA5" w14:textId="77777777" w:rsidTr="00F37173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3A74CB06" w14:textId="77777777" w:rsidR="00504712" w:rsidRPr="00410FA0" w:rsidRDefault="00F37173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Name of ESO</w:t>
            </w:r>
          </w:p>
        </w:tc>
        <w:tc>
          <w:tcPr>
            <w:tcW w:w="6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D7847" w14:textId="77777777" w:rsidR="00504712" w:rsidRDefault="00504712" w:rsidP="00F37173">
            <w:pPr>
              <w:pStyle w:val="Heading3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4"/>
                <w:lang w:val="en-GB" w:eastAsia="en-GB"/>
              </w:rPr>
            </w:pPr>
          </w:p>
          <w:p w14:paraId="0D1C0022" w14:textId="77777777" w:rsidR="00F37173" w:rsidRPr="00410FA0" w:rsidRDefault="00F37173" w:rsidP="00F37173">
            <w:pPr>
              <w:pStyle w:val="Heading3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04712" w:rsidRPr="00410FA0" w14:paraId="78E0DD26" w14:textId="77777777" w:rsidTr="00F37173">
        <w:trPr>
          <w:trHeight w:val="20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09C76C74" w14:textId="77777777" w:rsidR="000E4308" w:rsidRDefault="00F37173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Description of the ESO</w:t>
            </w:r>
          </w:p>
          <w:p w14:paraId="42984D92" w14:textId="77777777" w:rsidR="000E4308" w:rsidRDefault="00504712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(</w:t>
            </w:r>
            <w:r w:rsidR="00F37173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Main objective and activities, administrative structure, etc.</w:t>
            </w:r>
            <w:r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)</w:t>
            </w:r>
          </w:p>
          <w:p w14:paraId="67E4B30D" w14:textId="77777777" w:rsidR="00D47D77" w:rsidRDefault="00D47D77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14:paraId="4BB5F1D5" w14:textId="77777777" w:rsidR="000E4308" w:rsidRDefault="000E4308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14:paraId="1E0B58BD" w14:textId="77777777" w:rsidR="000E4308" w:rsidRDefault="000E4308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14:paraId="345814C4" w14:textId="77777777" w:rsidR="000E4308" w:rsidRDefault="000E4308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14:paraId="32216F55" w14:textId="77777777" w:rsidR="00575D31" w:rsidRDefault="00575D31" w:rsidP="00575D31">
            <w:pPr>
              <w:ind w:right="-28"/>
              <w:rPr>
                <w:rFonts w:ascii="Calibri" w:hAnsi="Calibri" w:cs="Calibri"/>
                <w:i/>
                <w:iCs/>
                <w:color w:val="000000"/>
                <w:lang w:eastAsia="en-GB"/>
              </w:rPr>
            </w:pPr>
          </w:p>
          <w:p w14:paraId="47B8D856" w14:textId="77777777" w:rsidR="00575D31" w:rsidRPr="00410FA0" w:rsidRDefault="00575D31" w:rsidP="00575D31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02786" w14:textId="77777777" w:rsidR="007A14E1" w:rsidRPr="007A14E1" w:rsidRDefault="00F37173" w:rsidP="007A14E1">
            <w:pPr>
              <w:spacing w:after="120"/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(</w:t>
            </w:r>
            <w:r w:rsidR="00504712"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  <w:hyperlink r:id="rId8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 </w:t>
            </w:r>
            <w:r w:rsidR="007A14E1" w:rsidRPr="007A14E1">
              <w:rPr>
                <w:rFonts w:ascii="Calibri" w:hAnsi="Calibri" w:cs="Calibri"/>
                <w:color w:val="000000"/>
                <w:sz w:val="22"/>
                <w:lang w:eastAsia="en-GB"/>
              </w:rPr>
              <w:t>525</w:t>
            </w:r>
            <w:r>
              <w:rPr>
                <w:rFonts w:ascii="Calibri" w:hAnsi="Calibri" w:cs="Calibri"/>
                <w:color w:val="000000"/>
                <w:sz w:val="22"/>
                <w:lang w:eastAsia="en-GB"/>
              </w:rPr>
              <w:t>)</w:t>
            </w:r>
          </w:p>
          <w:p w14:paraId="3308EFB6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04712" w:rsidRPr="00410FA0" w14:paraId="6C941740" w14:textId="77777777" w:rsidTr="00F3717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6590F84F" w14:textId="77777777" w:rsidR="00504712" w:rsidRPr="00410FA0" w:rsidRDefault="00F37173" w:rsidP="00575D31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Date of Registration</w:t>
            </w:r>
            <w:r w:rsidR="00504712"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504712"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 xml:space="preserve"> 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2D222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lang w:eastAsia="en-GB"/>
              </w:rPr>
              <w:t> </w:t>
            </w:r>
            <w:r w:rsidR="00575D31" w:rsidRPr="00410FA0">
              <w:rPr>
                <w:rFonts w:ascii="Calibri" w:hAnsi="Calibri" w:cs="Calibri"/>
                <w:i/>
                <w:iCs/>
                <w:color w:val="000000"/>
                <w:lang w:eastAsia="en-GB"/>
              </w:rPr>
              <w:t>(DD/MM/YYYY</w:t>
            </w:r>
            <w:r w:rsidR="00575D31" w:rsidRPr="00410FA0">
              <w:rPr>
                <w:rFonts w:ascii="Calibri" w:hAnsi="Calibri" w:cs="Calibri"/>
                <w:color w:val="000000"/>
                <w:lang w:eastAsia="en-GB"/>
              </w:rPr>
              <w:t>)</w:t>
            </w:r>
          </w:p>
        </w:tc>
      </w:tr>
      <w:tr w:rsidR="00F37173" w:rsidRPr="00410FA0" w14:paraId="2D627C3E" w14:textId="77777777" w:rsidTr="00F3717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084CD53C" w14:textId="77777777" w:rsidR="00F37173" w:rsidRPr="00410FA0" w:rsidRDefault="00F37173" w:rsidP="000E4308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Contact Details (ESO)</w:t>
            </w:r>
          </w:p>
          <w:p w14:paraId="069D1054" w14:textId="77777777" w:rsidR="00F37173" w:rsidRPr="00410FA0" w:rsidRDefault="00F37173" w:rsidP="00CB6805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81C77" w14:textId="77777777" w:rsidR="00950262" w:rsidRPr="00950262" w:rsidRDefault="00950262" w:rsidP="00950262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950262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Address (registered office):</w:t>
            </w:r>
          </w:p>
          <w:p w14:paraId="4AB8D2AD" w14:textId="77777777" w:rsidR="00950262" w:rsidRPr="00950262" w:rsidRDefault="00950262" w:rsidP="00950262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950262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Telephone: </w:t>
            </w:r>
          </w:p>
          <w:p w14:paraId="2F7721B2" w14:textId="77777777" w:rsidR="00950262" w:rsidRPr="00950262" w:rsidRDefault="00950262" w:rsidP="00950262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950262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E-mail:</w:t>
            </w:r>
          </w:p>
          <w:p w14:paraId="08548442" w14:textId="77777777" w:rsidR="00950262" w:rsidRPr="00950262" w:rsidRDefault="0095026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950262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Website</w:t>
            </w: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</w:tr>
      <w:tr w:rsidR="00F37173" w:rsidRPr="00410FA0" w14:paraId="13C13164" w14:textId="77777777" w:rsidTr="00F37173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36452D11" w14:textId="77777777" w:rsidR="00F37173" w:rsidRPr="00410FA0" w:rsidRDefault="00950262" w:rsidP="00CB6805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Contact Person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EB726" w14:textId="77777777" w:rsidR="00950262" w:rsidRDefault="00950262" w:rsidP="00950262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Name:</w:t>
            </w:r>
            <w:r w:rsidRPr="00410FA0">
              <w:rPr>
                <w:rFonts w:ascii="Calibri" w:hAnsi="Calibri" w:cs="Calibri"/>
                <w:color w:val="000000"/>
                <w:lang w:eastAsia="en-GB"/>
              </w:rPr>
              <w:t xml:space="preserve">                                                                                                                           </w:t>
            </w: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Position:</w:t>
            </w:r>
            <w:r w:rsidRPr="00410FA0">
              <w:rPr>
                <w:rFonts w:ascii="Calibri" w:hAnsi="Calibri" w:cs="Calibri"/>
                <w:color w:val="000000"/>
                <w:lang w:eastAsia="en-GB"/>
              </w:rPr>
              <w:t xml:space="preserve">                                                                                             </w:t>
            </w:r>
          </w:p>
          <w:p w14:paraId="7924FBB3" w14:textId="77777777" w:rsidR="00950262" w:rsidRDefault="00950262" w:rsidP="00950262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Email:   </w:t>
            </w:r>
            <w:r w:rsidRPr="00410FA0">
              <w:rPr>
                <w:rFonts w:ascii="Calibri" w:hAnsi="Calibri" w:cs="Calibri"/>
                <w:color w:val="000000"/>
                <w:lang w:eastAsia="en-GB"/>
              </w:rPr>
              <w:t xml:space="preserve">                                                            </w:t>
            </w:r>
          </w:p>
          <w:p w14:paraId="1AD90C7F" w14:textId="77777777" w:rsidR="00F37173" w:rsidRPr="00950262" w:rsidRDefault="00950262" w:rsidP="00950262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Tel:</w:t>
            </w:r>
          </w:p>
        </w:tc>
      </w:tr>
    </w:tbl>
    <w:p w14:paraId="75908737" w14:textId="77777777" w:rsidR="00504712" w:rsidRPr="00661B8B" w:rsidRDefault="00504712" w:rsidP="00CB6805">
      <w:pPr>
        <w:spacing w:after="120"/>
        <w:ind w:right="-28"/>
        <w:rPr>
          <w:i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59"/>
        <w:gridCol w:w="7697"/>
      </w:tblGrid>
      <w:tr w:rsidR="00504712" w:rsidRPr="00410FA0" w14:paraId="54581F7E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</w:tcPr>
          <w:p w14:paraId="44A04A88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 xml:space="preserve">SECTION 1: </w:t>
            </w:r>
            <w:r w:rsidR="0095026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Organizational Profile and Past Experience</w:t>
            </w:r>
          </w:p>
        </w:tc>
      </w:tr>
      <w:tr w:rsidR="00542F6A" w:rsidRPr="00410FA0" w14:paraId="449D6BEA" w14:textId="77777777" w:rsidTr="00925C9E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07AE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15DC6F10" w14:textId="77777777" w:rsidR="00504712" w:rsidRPr="00410FA0" w:rsidRDefault="0095026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Organizational profile</w:t>
            </w:r>
          </w:p>
        </w:tc>
      </w:tr>
      <w:tr w:rsidR="00504712" w:rsidRPr="00410FA0" w14:paraId="525A9808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1C533" w14:textId="77777777" w:rsidR="00504712" w:rsidRDefault="00B136DD" w:rsidP="00925C9E">
            <w:pPr>
              <w:ind w:right="-28"/>
              <w:rPr>
                <w:rFonts w:ascii="Calibri" w:hAnsi="Calibri" w:cs="Calibri"/>
                <w:color w:val="000000"/>
                <w:sz w:val="22"/>
                <w:lang w:eastAsia="en-GB"/>
              </w:rPr>
            </w:pPr>
            <w:hyperlink r:id="rId9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 xml:space="preserve"> 280</w:t>
            </w:r>
            <w:r w:rsidR="00950262">
              <w:rPr>
                <w:rFonts w:ascii="Calibri" w:hAnsi="Calibri" w:cs="Calibri"/>
                <w:color w:val="000000"/>
                <w:sz w:val="22"/>
                <w:lang w:eastAsia="en-GB"/>
              </w:rPr>
              <w:t>0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.</w:t>
            </w:r>
          </w:p>
          <w:p w14:paraId="04372387" w14:textId="77777777" w:rsidR="00950262" w:rsidRPr="00410FA0" w:rsidRDefault="0095026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42F6A" w:rsidRPr="00410FA0" w14:paraId="1A38FAC7" w14:textId="77777777" w:rsidTr="00925C9E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74844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78EC3EFA" w14:textId="77777777" w:rsidR="00504712" w:rsidRPr="00950262" w:rsidRDefault="0095026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Description of key activities</w:t>
            </w:r>
          </w:p>
        </w:tc>
      </w:tr>
      <w:tr w:rsidR="00504712" w:rsidRPr="00410FA0" w14:paraId="789D1BBB" w14:textId="77777777" w:rsidTr="00925C9E">
        <w:trPr>
          <w:trHeight w:val="91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964CF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10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2800</w:t>
            </w:r>
          </w:p>
        </w:tc>
      </w:tr>
      <w:tr w:rsidR="00542F6A" w:rsidRPr="00410FA0" w14:paraId="08AA7B9C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DE087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66DB5DCD" w14:textId="77777777" w:rsidR="00504712" w:rsidRPr="00950262" w:rsidRDefault="0095026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95026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Similar experience delivering technical assistance and business development services </w:t>
            </w:r>
          </w:p>
        </w:tc>
      </w:tr>
      <w:tr w:rsidR="00504712" w:rsidRPr="00410FA0" w14:paraId="423C9590" w14:textId="77777777" w:rsidTr="00925C9E">
        <w:trPr>
          <w:trHeight w:val="9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C600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11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1820</w:t>
            </w:r>
          </w:p>
        </w:tc>
      </w:tr>
      <w:tr w:rsidR="00542F6A" w:rsidRPr="00410FA0" w14:paraId="42ABE2BE" w14:textId="77777777" w:rsidTr="00925C9E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28B8F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78F0A30B" w14:textId="77777777" w:rsidR="00504712" w:rsidRPr="001C265C" w:rsidRDefault="00950262" w:rsidP="005E7250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1C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Do you have experience supporting entrepreneurs in any of these activities</w:t>
            </w:r>
          </w:p>
        </w:tc>
      </w:tr>
      <w:tr w:rsidR="00542F6A" w:rsidRPr="00410FA0" w14:paraId="7FB6FE7D" w14:textId="77777777" w:rsidTr="00925C9E">
        <w:trPr>
          <w:trHeight w:val="300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75B4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1. Conservation and Sustainable Management of 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Natural Resources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5CB2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B136DD">
              <w:rPr>
                <w:rFonts w:cs="Arial"/>
              </w:rPr>
            </w:r>
            <w:r w:rsidR="00B136DD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Ecosystem Rehabilitation</w:t>
            </w:r>
          </w:p>
        </w:tc>
      </w:tr>
      <w:tr w:rsidR="00542F6A" w:rsidRPr="00410FA0" w14:paraId="2C832A53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BEB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3F9D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B136DD">
              <w:rPr>
                <w:rFonts w:cs="Arial"/>
              </w:rPr>
            </w:r>
            <w:r w:rsidR="00B136DD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Sustainable Land Management</w:t>
            </w:r>
          </w:p>
        </w:tc>
      </w:tr>
      <w:tr w:rsidR="00542F6A" w:rsidRPr="00410FA0" w14:paraId="4EBDB9D5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626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2B08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B136DD">
              <w:rPr>
                <w:rFonts w:cs="Arial"/>
              </w:rPr>
            </w:r>
            <w:r w:rsidR="00B136DD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Integrated Water Resources Management</w:t>
            </w:r>
          </w:p>
        </w:tc>
      </w:tr>
      <w:tr w:rsidR="00542F6A" w:rsidRPr="00410FA0" w14:paraId="7C86B473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F7BE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2C49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B136DD">
              <w:rPr>
                <w:rFonts w:cs="Arial"/>
              </w:rPr>
            </w:r>
            <w:r w:rsidR="00B136DD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Sustainable Mining and Quarrying</w:t>
            </w:r>
          </w:p>
        </w:tc>
      </w:tr>
      <w:tr w:rsidR="00542F6A" w:rsidRPr="00410FA0" w14:paraId="495EFACE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800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5B50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B136DD">
              <w:rPr>
                <w:rFonts w:cs="Arial"/>
              </w:rPr>
            </w:r>
            <w:r w:rsidR="00B136DD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Sustainable Forest Management</w:t>
            </w:r>
          </w:p>
        </w:tc>
      </w:tr>
      <w:tr w:rsidR="00542F6A" w:rsidRPr="00410FA0" w14:paraId="2EC16D77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CA8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C17B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B136DD">
              <w:rPr>
                <w:rFonts w:cs="Arial"/>
              </w:rPr>
            </w:r>
            <w:r w:rsidR="00B136DD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Promotion and Protection of Biodiversity</w:t>
            </w:r>
          </w:p>
        </w:tc>
      </w:tr>
      <w:tr w:rsidR="00542F6A" w:rsidRPr="00410FA0" w14:paraId="2A501CB6" w14:textId="77777777" w:rsidTr="00925C9E">
        <w:trPr>
          <w:trHeight w:val="300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49A4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2. Research &amp; Development and Technology Transfer and Implementation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097E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B136DD">
              <w:rPr>
                <w:rFonts w:cs="Arial"/>
              </w:rPr>
            </w:r>
            <w:r w:rsidR="00B136DD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Renewable Energy and Energy Efficiency</w:t>
            </w:r>
          </w:p>
        </w:tc>
      </w:tr>
      <w:tr w:rsidR="00542F6A" w:rsidRPr="00410FA0" w14:paraId="5C6862B4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835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0E25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B136DD">
              <w:rPr>
                <w:rFonts w:cs="Arial"/>
              </w:rPr>
            </w:r>
            <w:r w:rsidR="00B136DD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Pollution Management</w:t>
            </w:r>
          </w:p>
        </w:tc>
      </w:tr>
      <w:tr w:rsidR="00542F6A" w:rsidRPr="00410FA0" w14:paraId="07192181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540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D445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B136DD">
              <w:rPr>
                <w:rFonts w:cs="Arial"/>
              </w:rPr>
            </w:r>
            <w:r w:rsidR="00B136DD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Water Storage, Conservation and Irrigation Technologies</w:t>
            </w:r>
          </w:p>
        </w:tc>
      </w:tr>
      <w:tr w:rsidR="00542F6A" w:rsidRPr="00410FA0" w14:paraId="50035F9D" w14:textId="77777777" w:rsidTr="00925C9E">
        <w:trPr>
          <w:trHeight w:val="267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B72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3D58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B136DD">
              <w:rPr>
                <w:rFonts w:cs="Arial"/>
              </w:rPr>
            </w:r>
            <w:r w:rsidR="00B136DD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Applied and Adaptive Research (Agro-Forestry, Waste, Urban Planning)</w:t>
            </w:r>
          </w:p>
        </w:tc>
      </w:tr>
      <w:tr w:rsidR="00542F6A" w:rsidRPr="00410FA0" w14:paraId="1D15B4CA" w14:textId="77777777" w:rsidTr="00925C9E">
        <w:trPr>
          <w:trHeight w:val="3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39C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7EE4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B136DD">
              <w:rPr>
                <w:rFonts w:cs="Arial"/>
              </w:rPr>
            </w:r>
            <w:r w:rsidR="00B136DD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Disaster Risk Reduction</w:t>
            </w:r>
          </w:p>
        </w:tc>
      </w:tr>
      <w:tr w:rsidR="00542F6A" w:rsidRPr="00410FA0" w14:paraId="39D54DBC" w14:textId="77777777" w:rsidTr="00925C9E">
        <w:trPr>
          <w:trHeight w:val="277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798E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2411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B136DD">
              <w:rPr>
                <w:rFonts w:cs="Arial"/>
              </w:rPr>
            </w:r>
            <w:r w:rsidR="00B136DD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Data Collection, Monitoring and Management Information Systems (MIS)</w:t>
            </w:r>
          </w:p>
        </w:tc>
      </w:tr>
      <w:tr w:rsidR="00542F6A" w:rsidRPr="00410FA0" w14:paraId="62CA95D7" w14:textId="77777777" w:rsidTr="00925C9E">
        <w:trPr>
          <w:trHeight w:val="253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E98E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3. Environment and Climate Change Mainstreaming</w:t>
            </w: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D8A1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B136DD">
              <w:rPr>
                <w:rFonts w:cs="Arial"/>
              </w:rPr>
            </w:r>
            <w:r w:rsidR="00B136DD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Strategic Environment and Climate Assessments (SECAs)</w:t>
            </w:r>
          </w:p>
        </w:tc>
      </w:tr>
      <w:tr w:rsidR="00542F6A" w:rsidRPr="00410FA0" w14:paraId="33FB975A" w14:textId="77777777" w:rsidTr="00925C9E">
        <w:trPr>
          <w:trHeight w:val="257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54E4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64FF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B136DD">
              <w:rPr>
                <w:rFonts w:cs="Arial"/>
              </w:rPr>
            </w:r>
            <w:r w:rsidR="00B136DD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Sector specific (or national) adaptation and/or mitigation </w:t>
            </w:r>
          </w:p>
        </w:tc>
      </w:tr>
      <w:tr w:rsidR="00542F6A" w:rsidRPr="00410FA0" w14:paraId="65190F71" w14:textId="77777777" w:rsidTr="00925C9E">
        <w:trPr>
          <w:trHeight w:val="600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3654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1E2B" w14:textId="77777777" w:rsidR="00504712" w:rsidRPr="00410FA0" w:rsidRDefault="00421354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4712" w:rsidRPr="00410FA0">
              <w:rPr>
                <w:rFonts w:cs="Arial"/>
              </w:rPr>
              <w:instrText xml:space="preserve"> FORMCHECKBOX </w:instrText>
            </w:r>
            <w:r w:rsidR="00B136DD">
              <w:rPr>
                <w:rFonts w:cs="Arial"/>
              </w:rPr>
            </w:r>
            <w:r w:rsidR="00B136DD">
              <w:rPr>
                <w:rFonts w:cs="Arial"/>
              </w:rPr>
              <w:fldChar w:fldCharType="separate"/>
            </w:r>
            <w:r w:rsidRPr="00410FA0">
              <w:rPr>
                <w:rFonts w:cs="Arial"/>
              </w:rPr>
              <w:fldChar w:fldCharType="end"/>
            </w:r>
            <w:r w:rsidR="00504712" w:rsidRPr="00410FA0">
              <w:rPr>
                <w:rFonts w:cs="Arial"/>
              </w:rPr>
              <w:t xml:space="preserve"> </w:t>
            </w:r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Support to implementation of cross-sectoral integrated planning (</w:t>
            </w:r>
            <w:proofErr w:type="gramStart"/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e.g.</w:t>
            </w:r>
            <w:proofErr w:type="gramEnd"/>
            <w:r w:rsidR="00504712"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IDP, VUP)</w:t>
            </w:r>
          </w:p>
        </w:tc>
      </w:tr>
      <w:tr w:rsidR="00542F6A" w:rsidRPr="00410FA0" w14:paraId="713B26D9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24842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744AB629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What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is the methodology and approach to be used by the project to achieve the specific objectives described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describe briefly the main activities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24E07F8A" w14:textId="77777777" w:rsidTr="00925C9E">
        <w:trPr>
          <w:trHeight w:val="87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38AA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12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2760</w:t>
            </w:r>
          </w:p>
        </w:tc>
      </w:tr>
      <w:tr w:rsidR="00542F6A" w:rsidRPr="00410FA0" w14:paraId="1C72E65D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9AA4C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6357054A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Who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will be carrying out the project activities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if submitting in partnership with others, describe which member will undertake which work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2F7B80AA" w14:textId="77777777" w:rsidTr="00925C9E">
        <w:trPr>
          <w:trHeight w:val="9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C48A3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13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1015</w:t>
            </w:r>
          </w:p>
        </w:tc>
      </w:tr>
      <w:tr w:rsidR="00542F6A" w:rsidRPr="00410FA0" w14:paraId="467DCA4E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3BF84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1AD708EA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What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is the experience of the team that will be carrying out the project activities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briefly explain project management experience and technical expertise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04D526B9" w14:textId="77777777" w:rsidTr="00925C9E">
        <w:trPr>
          <w:trHeight w:val="9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6EF3F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14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1015</w:t>
            </w:r>
          </w:p>
        </w:tc>
      </w:tr>
      <w:tr w:rsidR="00542F6A" w:rsidRPr="00410FA0" w14:paraId="31A3B891" w14:textId="77777777" w:rsidTr="00925C9E">
        <w:trPr>
          <w:trHeight w:val="6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B2ABA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Q 1.8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78E2D8CA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How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will monitoring and evaluation of the project be undertaken?</w:t>
            </w:r>
          </w:p>
        </w:tc>
      </w:tr>
      <w:tr w:rsidR="00504712" w:rsidRPr="00410FA0" w14:paraId="39005625" w14:textId="77777777" w:rsidTr="00925C9E">
        <w:trPr>
          <w:trHeight w:val="9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C6C36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15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700</w:t>
            </w:r>
          </w:p>
        </w:tc>
      </w:tr>
      <w:tr w:rsidR="00504712" w:rsidRPr="00410FA0" w14:paraId="5332F91C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</w:tcPr>
          <w:p w14:paraId="5CF58D1A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FFFFFF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 xml:space="preserve">SECTION </w:t>
            </w:r>
            <w:r w:rsidR="001C265C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2</w:t>
            </w:r>
            <w:r w:rsidRPr="00410FA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: YOUR SUPPORT NEEDS</w:t>
            </w:r>
          </w:p>
        </w:tc>
      </w:tr>
      <w:tr w:rsidR="00542F6A" w:rsidRPr="00410FA0" w14:paraId="7C978F41" w14:textId="77777777" w:rsidTr="00925C9E">
        <w:trPr>
          <w:trHeight w:val="30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B78C4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Q </w:t>
            </w:r>
            <w:r w:rsidR="001C2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.1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14:paraId="32A4EFFD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What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is the likely cost of the project (</w:t>
            </w:r>
            <w:r w:rsidRPr="00410FA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en-GB"/>
              </w:rPr>
              <w:t>RWF or USD; disaggregate by capital and recurrent expenditure</w:t>
            </w: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)?</w:t>
            </w:r>
          </w:p>
        </w:tc>
      </w:tr>
      <w:tr w:rsidR="00504712" w:rsidRPr="00410FA0" w14:paraId="38E44CB5" w14:textId="77777777" w:rsidTr="00925C9E">
        <w:trPr>
          <w:trHeight w:val="30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FA25A" w14:textId="77777777" w:rsidR="00504712" w:rsidRPr="00410FA0" w:rsidRDefault="00504712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410FA0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hyperlink r:id="rId16" w:history="1">
              <w:r w:rsidR="007A14E1" w:rsidRPr="007A14E1">
                <w:rPr>
                  <w:rFonts w:ascii="Calibri" w:hAnsi="Calibri" w:cs="Calibri"/>
                  <w:bCs/>
                  <w:color w:val="000000"/>
                  <w:sz w:val="22"/>
                  <w:lang w:eastAsia="en-GB"/>
                </w:rPr>
                <w:t>Maximum number of characters allowed</w:t>
              </w:r>
            </w:hyperlink>
            <w:r w:rsidR="007A14E1" w:rsidRP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is</w:t>
            </w:r>
            <w:r w:rsidR="007A14E1"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  <w:t xml:space="preserve"> </w:t>
            </w:r>
            <w:r w:rsidR="007A14E1">
              <w:rPr>
                <w:rFonts w:ascii="Calibri" w:hAnsi="Calibri" w:cs="Calibri"/>
                <w:color w:val="000000"/>
                <w:sz w:val="22"/>
                <w:lang w:eastAsia="en-GB"/>
              </w:rPr>
              <w:t>105</w:t>
            </w:r>
          </w:p>
        </w:tc>
      </w:tr>
      <w:tr w:rsidR="00504712" w:rsidRPr="00445AAF" w14:paraId="27AFDE33" w14:textId="77777777" w:rsidTr="00925C9E">
        <w:trPr>
          <w:trHeight w:val="61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98D1" w14:textId="77777777" w:rsidR="001C265C" w:rsidRDefault="001C265C" w:rsidP="00925C9E">
            <w:pPr>
              <w:ind w:right="-28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53765454" w14:textId="77777777" w:rsidR="001C265C" w:rsidRDefault="001C265C" w:rsidP="00925C9E">
            <w:pPr>
              <w:ind w:right="-28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Develop a technical proposal with the following components:</w:t>
            </w:r>
          </w:p>
          <w:p w14:paraId="7D8E0283" w14:textId="77777777" w:rsidR="001C265C" w:rsidRDefault="001C265C" w:rsidP="00925C9E">
            <w:pPr>
              <w:ind w:right="-28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4C03604A" w14:textId="77777777" w:rsidR="001C265C" w:rsidRPr="00A645A0" w:rsidRDefault="001C265C" w:rsidP="001C265C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</w:pPr>
            <w:r w:rsidRPr="00A645A0">
              <w:rPr>
                <w:bCs/>
                <w:color w:val="000000"/>
              </w:rPr>
              <w:t>Objective of the technical support</w:t>
            </w:r>
          </w:p>
          <w:p w14:paraId="3891C4BC" w14:textId="77777777" w:rsidR="001C265C" w:rsidRPr="00A645A0" w:rsidRDefault="001C265C" w:rsidP="001C265C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</w:pPr>
            <w:r w:rsidRPr="00A645A0">
              <w:rPr>
                <w:bCs/>
                <w:color w:val="000000"/>
              </w:rPr>
              <w:t>Description of the expected activities  </w:t>
            </w:r>
          </w:p>
          <w:p w14:paraId="4B352F92" w14:textId="77777777" w:rsidR="001C265C" w:rsidRPr="00A645A0" w:rsidRDefault="001C265C" w:rsidP="001C265C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</w:pPr>
            <w:r w:rsidRPr="00A645A0">
              <w:rPr>
                <w:bCs/>
                <w:color w:val="000000"/>
              </w:rPr>
              <w:t>Methodology</w:t>
            </w:r>
          </w:p>
          <w:p w14:paraId="526ED49F" w14:textId="77777777" w:rsidR="001C265C" w:rsidRPr="00A645A0" w:rsidRDefault="001C265C" w:rsidP="001C265C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</w:pPr>
            <w:r w:rsidRPr="00A645A0">
              <w:rPr>
                <w:bCs/>
                <w:color w:val="000000"/>
              </w:rPr>
              <w:t>Strategies for capacitation of communities’ members or groups</w:t>
            </w:r>
          </w:p>
          <w:p w14:paraId="00DFB6C6" w14:textId="77777777" w:rsidR="001C265C" w:rsidRPr="00A645A0" w:rsidRDefault="001C265C" w:rsidP="001C265C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</w:pPr>
            <w:r w:rsidRPr="00A645A0">
              <w:rPr>
                <w:bCs/>
                <w:color w:val="000000"/>
              </w:rPr>
              <w:t>Gender mainstreaming </w:t>
            </w:r>
          </w:p>
          <w:p w14:paraId="217389B2" w14:textId="77777777" w:rsidR="001C265C" w:rsidRPr="00A645A0" w:rsidRDefault="001C265C" w:rsidP="001C265C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</w:pPr>
            <w:r w:rsidRPr="00A645A0">
              <w:rPr>
                <w:bCs/>
                <w:color w:val="000000"/>
              </w:rPr>
              <w:lastRenderedPageBreak/>
              <w:t>Inclusiveness and innovation</w:t>
            </w:r>
          </w:p>
          <w:p w14:paraId="68763B3E" w14:textId="77777777" w:rsidR="001C265C" w:rsidRPr="00A645A0" w:rsidRDefault="001C265C" w:rsidP="001C265C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</w:pPr>
            <w:r w:rsidRPr="00A645A0">
              <w:rPr>
                <w:bCs/>
                <w:color w:val="000000"/>
              </w:rPr>
              <w:t>Monitoring and reporting </w:t>
            </w:r>
          </w:p>
          <w:p w14:paraId="1ACBAD1A" w14:textId="77777777" w:rsidR="001C265C" w:rsidRPr="00A645A0" w:rsidRDefault="001C265C" w:rsidP="001C265C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</w:pPr>
            <w:r w:rsidRPr="00A645A0">
              <w:rPr>
                <w:bCs/>
                <w:color w:val="000000"/>
              </w:rPr>
              <w:t>Sustainability </w:t>
            </w:r>
          </w:p>
          <w:p w14:paraId="12BC8C13" w14:textId="77777777" w:rsidR="001C265C" w:rsidRDefault="001C265C" w:rsidP="00925C9E">
            <w:pPr>
              <w:ind w:right="-28"/>
              <w:rPr>
                <w:rFonts w:ascii="Calibri" w:hAnsi="Calibri" w:cs="Calibri"/>
                <w:bCs/>
                <w:color w:val="000000"/>
                <w:sz w:val="22"/>
                <w:lang w:eastAsia="en-GB"/>
              </w:rPr>
            </w:pPr>
          </w:p>
          <w:p w14:paraId="66566F45" w14:textId="77777777" w:rsidR="001C265C" w:rsidRDefault="001C265C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Annexes:</w:t>
            </w:r>
          </w:p>
          <w:p w14:paraId="1CF79704" w14:textId="77777777" w:rsidR="001C265C" w:rsidRDefault="001C265C" w:rsidP="00925C9E">
            <w:p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</w:p>
          <w:p w14:paraId="61692BF9" w14:textId="77777777" w:rsidR="001C265C" w:rsidRDefault="001C265C" w:rsidP="001C265C">
            <w:pPr>
              <w:pStyle w:val="ListParagraph"/>
              <w:numPr>
                <w:ilvl w:val="0"/>
                <w:numId w:val="12"/>
              </w:num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 w:rsidRPr="001C265C">
              <w:rPr>
                <w:rFonts w:ascii="Calibri" w:hAnsi="Calibri" w:cs="Calibri"/>
                <w:color w:val="000000"/>
                <w:lang w:eastAsia="en-GB"/>
              </w:rPr>
              <w:t>Detailed Budget</w:t>
            </w:r>
          </w:p>
          <w:p w14:paraId="1AC8E027" w14:textId="77777777" w:rsidR="001C265C" w:rsidRDefault="001C265C" w:rsidP="001C265C">
            <w:pPr>
              <w:pStyle w:val="ListParagraph"/>
              <w:numPr>
                <w:ilvl w:val="0"/>
                <w:numId w:val="12"/>
              </w:num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Three recommendations of similar implemented projects</w:t>
            </w:r>
          </w:p>
          <w:p w14:paraId="274BF2D7" w14:textId="77777777" w:rsidR="001C265C" w:rsidRPr="001C265C" w:rsidRDefault="001C265C" w:rsidP="001C265C">
            <w:pPr>
              <w:pStyle w:val="ListParagraph"/>
              <w:numPr>
                <w:ilvl w:val="0"/>
                <w:numId w:val="12"/>
              </w:numPr>
              <w:ind w:right="-28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RDB registration</w:t>
            </w:r>
          </w:p>
        </w:tc>
      </w:tr>
    </w:tbl>
    <w:p w14:paraId="20EC17EE" w14:textId="77777777" w:rsidR="007A1388" w:rsidRDefault="007A1388" w:rsidP="00504712">
      <w:pPr>
        <w:ind w:right="-28"/>
      </w:pPr>
    </w:p>
    <w:sectPr w:rsidR="007A1388" w:rsidSect="00972FE6">
      <w:footerReference w:type="default" r:id="rId17"/>
      <w:pgSz w:w="11906" w:h="16838"/>
      <w:pgMar w:top="1135" w:right="1133" w:bottom="1134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C415" w14:textId="77777777" w:rsidR="00A377D2" w:rsidRDefault="00A377D2" w:rsidP="00661B8B">
      <w:r>
        <w:separator/>
      </w:r>
    </w:p>
  </w:endnote>
  <w:endnote w:type="continuationSeparator" w:id="0">
    <w:p w14:paraId="5813779C" w14:textId="77777777" w:rsidR="00A377D2" w:rsidRDefault="00A377D2" w:rsidP="006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D579" w14:textId="77777777" w:rsidR="007F319D" w:rsidRDefault="007F31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61CD">
      <w:rPr>
        <w:noProof/>
      </w:rPr>
      <w:t>1</w:t>
    </w:r>
    <w:r>
      <w:rPr>
        <w:noProof/>
      </w:rPr>
      <w:fldChar w:fldCharType="end"/>
    </w:r>
  </w:p>
  <w:p w14:paraId="58B138AE" w14:textId="77777777" w:rsidR="007F319D" w:rsidRDefault="007F3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C588" w14:textId="77777777" w:rsidR="00A377D2" w:rsidRDefault="00A377D2" w:rsidP="00661B8B">
      <w:r>
        <w:separator/>
      </w:r>
    </w:p>
  </w:footnote>
  <w:footnote w:type="continuationSeparator" w:id="0">
    <w:p w14:paraId="443EC440" w14:textId="77777777" w:rsidR="00A377D2" w:rsidRDefault="00A377D2" w:rsidP="0066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EA1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710D0"/>
    <w:multiLevelType w:val="hybridMultilevel"/>
    <w:tmpl w:val="BB0C4328"/>
    <w:lvl w:ilvl="0" w:tplc="22A0D14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C29"/>
    <w:multiLevelType w:val="hybridMultilevel"/>
    <w:tmpl w:val="E0CA601A"/>
    <w:lvl w:ilvl="0" w:tplc="B6A4618E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7D22"/>
    <w:multiLevelType w:val="hybridMultilevel"/>
    <w:tmpl w:val="93444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6CC7"/>
    <w:multiLevelType w:val="hybridMultilevel"/>
    <w:tmpl w:val="325450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076B91"/>
    <w:multiLevelType w:val="hybridMultilevel"/>
    <w:tmpl w:val="EE1EBDD6"/>
    <w:lvl w:ilvl="0" w:tplc="689CA0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76EAA"/>
    <w:multiLevelType w:val="hybridMultilevel"/>
    <w:tmpl w:val="622835CC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0809001B">
      <w:start w:val="1"/>
      <w:numFmt w:val="lowerRoman"/>
      <w:lvlText w:val="%4."/>
      <w:lvlJc w:val="righ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45A63A4E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C767B"/>
    <w:multiLevelType w:val="hybridMultilevel"/>
    <w:tmpl w:val="53BC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B5036"/>
    <w:multiLevelType w:val="hybridMultilevel"/>
    <w:tmpl w:val="C64E4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92CEC"/>
    <w:multiLevelType w:val="hybridMultilevel"/>
    <w:tmpl w:val="7F904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60DC1"/>
    <w:multiLevelType w:val="hybridMultilevel"/>
    <w:tmpl w:val="32C87376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1018BE26">
      <w:start w:val="1"/>
      <w:numFmt w:val="lowerRoman"/>
      <w:lvlText w:val="%4)"/>
      <w:lvlJc w:val="lef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7E8A5926"/>
    <w:multiLevelType w:val="hybridMultilevel"/>
    <w:tmpl w:val="C5B07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12"/>
    <w:rsid w:val="000160BE"/>
    <w:rsid w:val="000319D1"/>
    <w:rsid w:val="00076C3F"/>
    <w:rsid w:val="00084773"/>
    <w:rsid w:val="000C4115"/>
    <w:rsid w:val="000E06B0"/>
    <w:rsid w:val="000E4308"/>
    <w:rsid w:val="000F35F6"/>
    <w:rsid w:val="00135230"/>
    <w:rsid w:val="001363D1"/>
    <w:rsid w:val="0015714A"/>
    <w:rsid w:val="001761D8"/>
    <w:rsid w:val="00190719"/>
    <w:rsid w:val="001955FD"/>
    <w:rsid w:val="001A40F8"/>
    <w:rsid w:val="001C265C"/>
    <w:rsid w:val="001D72C5"/>
    <w:rsid w:val="001F76C3"/>
    <w:rsid w:val="002811A7"/>
    <w:rsid w:val="002F2E1D"/>
    <w:rsid w:val="003014FE"/>
    <w:rsid w:val="00324C5F"/>
    <w:rsid w:val="00332D90"/>
    <w:rsid w:val="003512B1"/>
    <w:rsid w:val="00353681"/>
    <w:rsid w:val="0038736F"/>
    <w:rsid w:val="00396D86"/>
    <w:rsid w:val="003A5EEF"/>
    <w:rsid w:val="003B193D"/>
    <w:rsid w:val="003C1A60"/>
    <w:rsid w:val="003F275F"/>
    <w:rsid w:val="00421354"/>
    <w:rsid w:val="004905C1"/>
    <w:rsid w:val="00494AEF"/>
    <w:rsid w:val="004D413A"/>
    <w:rsid w:val="004E6B6D"/>
    <w:rsid w:val="004F37BA"/>
    <w:rsid w:val="00504712"/>
    <w:rsid w:val="005336E1"/>
    <w:rsid w:val="00542F6A"/>
    <w:rsid w:val="00575D31"/>
    <w:rsid w:val="005A624D"/>
    <w:rsid w:val="005A6C30"/>
    <w:rsid w:val="005B53E1"/>
    <w:rsid w:val="005E7250"/>
    <w:rsid w:val="00651100"/>
    <w:rsid w:val="00661B8B"/>
    <w:rsid w:val="006D7986"/>
    <w:rsid w:val="00750E28"/>
    <w:rsid w:val="00750E46"/>
    <w:rsid w:val="00755D16"/>
    <w:rsid w:val="007A1388"/>
    <w:rsid w:val="007A14E1"/>
    <w:rsid w:val="007F319D"/>
    <w:rsid w:val="008119F8"/>
    <w:rsid w:val="0084191F"/>
    <w:rsid w:val="008576A8"/>
    <w:rsid w:val="00872E99"/>
    <w:rsid w:val="008B6FE0"/>
    <w:rsid w:val="00910005"/>
    <w:rsid w:val="00924D19"/>
    <w:rsid w:val="00925C9E"/>
    <w:rsid w:val="00950262"/>
    <w:rsid w:val="00972FE6"/>
    <w:rsid w:val="009A1672"/>
    <w:rsid w:val="009D51F2"/>
    <w:rsid w:val="009F5988"/>
    <w:rsid w:val="00A377D2"/>
    <w:rsid w:val="00A56785"/>
    <w:rsid w:val="00A645A0"/>
    <w:rsid w:val="00A74A7C"/>
    <w:rsid w:val="00A761CD"/>
    <w:rsid w:val="00A9712B"/>
    <w:rsid w:val="00AA0444"/>
    <w:rsid w:val="00AB5A61"/>
    <w:rsid w:val="00AE17C3"/>
    <w:rsid w:val="00AF0195"/>
    <w:rsid w:val="00AF3916"/>
    <w:rsid w:val="00B136DD"/>
    <w:rsid w:val="00B7127B"/>
    <w:rsid w:val="00BB2D1B"/>
    <w:rsid w:val="00BB4C1B"/>
    <w:rsid w:val="00C51D59"/>
    <w:rsid w:val="00CB6805"/>
    <w:rsid w:val="00CD3A13"/>
    <w:rsid w:val="00CE2DBB"/>
    <w:rsid w:val="00CE2E06"/>
    <w:rsid w:val="00CE3479"/>
    <w:rsid w:val="00CF40EB"/>
    <w:rsid w:val="00D47D77"/>
    <w:rsid w:val="00D71E82"/>
    <w:rsid w:val="00D82E94"/>
    <w:rsid w:val="00DC050C"/>
    <w:rsid w:val="00E6001E"/>
    <w:rsid w:val="00E869C0"/>
    <w:rsid w:val="00E87689"/>
    <w:rsid w:val="00F335FD"/>
    <w:rsid w:val="00F33A39"/>
    <w:rsid w:val="00F37173"/>
    <w:rsid w:val="00F8142E"/>
    <w:rsid w:val="00F8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21A565"/>
  <w15:docId w15:val="{92A801AC-9F14-4071-88C2-A9F809C8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12"/>
    <w:rPr>
      <w:rFonts w:ascii="Arial" w:eastAsia="Times New Roman" w:hAnsi="Arial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7A14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4712"/>
    <w:pPr>
      <w:ind w:left="720"/>
      <w:contextualSpacing/>
    </w:pPr>
    <w:rPr>
      <w:rFonts w:ascii="Cambria" w:hAnsi="Cambria"/>
    </w:rPr>
  </w:style>
  <w:style w:type="character" w:customStyle="1" w:styleId="ListParagraphChar">
    <w:name w:val="List Paragraph Char"/>
    <w:link w:val="ListParagraph"/>
    <w:uiPriority w:val="34"/>
    <w:locked/>
    <w:rsid w:val="00504712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4712"/>
    <w:pPr>
      <w:spacing w:before="100" w:beforeAutospacing="1" w:after="100" w:afterAutospacing="1"/>
    </w:pPr>
    <w:rPr>
      <w:rFonts w:ascii="Times New Roman" w:eastAsia="MS Mincho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5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33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5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35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5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35FD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61B8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61B8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7A14E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uiPriority w:val="99"/>
    <w:semiHidden/>
    <w:unhideWhenUsed/>
    <w:rsid w:val="007A1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battle.net/wow/en/forum/topic/15007431578" TargetMode="External"/><Relationship Id="rId13" Type="http://schemas.openxmlformats.org/officeDocument/2006/relationships/hyperlink" Target="http://us.battle.net/wow/en/forum/topic/1500743157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.battle.net/wow/en/forum/topic/1500743157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s.battle.net/wow/en/forum/topic/150074315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.battle.net/wow/en/forum/topic/150074315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.battle.net/wow/en/forum/topic/15007431578" TargetMode="External"/><Relationship Id="rId10" Type="http://schemas.openxmlformats.org/officeDocument/2006/relationships/hyperlink" Target="http://us.battle.net/wow/en/forum/topic/150074315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s.battle.net/wow/en/forum/topic/15007431578" TargetMode="External"/><Relationship Id="rId14" Type="http://schemas.openxmlformats.org/officeDocument/2006/relationships/hyperlink" Target="http://us.battle.net/wow/en/forum/topic/15007431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962E-9690-D64B-BD56-DFC121B1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4339</CharactersWithSpaces>
  <SharedDoc>false</SharedDoc>
  <HLinks>
    <vt:vector size="54" baseType="variant">
      <vt:variant>
        <vt:i4>8061028</vt:i4>
      </vt:variant>
      <vt:variant>
        <vt:i4>69</vt:i4>
      </vt:variant>
      <vt:variant>
        <vt:i4>0</vt:i4>
      </vt:variant>
      <vt:variant>
        <vt:i4>5</vt:i4>
      </vt:variant>
      <vt:variant>
        <vt:lpwstr>http://us.battle.net/wow/en/forum/topic/15007431578</vt:lpwstr>
      </vt:variant>
      <vt:variant>
        <vt:lpwstr/>
      </vt:variant>
      <vt:variant>
        <vt:i4>8061028</vt:i4>
      </vt:variant>
      <vt:variant>
        <vt:i4>66</vt:i4>
      </vt:variant>
      <vt:variant>
        <vt:i4>0</vt:i4>
      </vt:variant>
      <vt:variant>
        <vt:i4>5</vt:i4>
      </vt:variant>
      <vt:variant>
        <vt:lpwstr>http://us.battle.net/wow/en/forum/topic/15007431578</vt:lpwstr>
      </vt:variant>
      <vt:variant>
        <vt:lpwstr/>
      </vt:variant>
      <vt:variant>
        <vt:i4>8061028</vt:i4>
      </vt:variant>
      <vt:variant>
        <vt:i4>63</vt:i4>
      </vt:variant>
      <vt:variant>
        <vt:i4>0</vt:i4>
      </vt:variant>
      <vt:variant>
        <vt:i4>5</vt:i4>
      </vt:variant>
      <vt:variant>
        <vt:lpwstr>http://us.battle.net/wow/en/forum/topic/15007431578</vt:lpwstr>
      </vt:variant>
      <vt:variant>
        <vt:lpwstr/>
      </vt:variant>
      <vt:variant>
        <vt:i4>8061028</vt:i4>
      </vt:variant>
      <vt:variant>
        <vt:i4>60</vt:i4>
      </vt:variant>
      <vt:variant>
        <vt:i4>0</vt:i4>
      </vt:variant>
      <vt:variant>
        <vt:i4>5</vt:i4>
      </vt:variant>
      <vt:variant>
        <vt:lpwstr>http://us.battle.net/wow/en/forum/topic/15007431578</vt:lpwstr>
      </vt:variant>
      <vt:variant>
        <vt:lpwstr/>
      </vt:variant>
      <vt:variant>
        <vt:i4>8061028</vt:i4>
      </vt:variant>
      <vt:variant>
        <vt:i4>57</vt:i4>
      </vt:variant>
      <vt:variant>
        <vt:i4>0</vt:i4>
      </vt:variant>
      <vt:variant>
        <vt:i4>5</vt:i4>
      </vt:variant>
      <vt:variant>
        <vt:lpwstr>http://us.battle.net/wow/en/forum/topic/15007431578</vt:lpwstr>
      </vt:variant>
      <vt:variant>
        <vt:lpwstr/>
      </vt:variant>
      <vt:variant>
        <vt:i4>8061028</vt:i4>
      </vt:variant>
      <vt:variant>
        <vt:i4>9</vt:i4>
      </vt:variant>
      <vt:variant>
        <vt:i4>0</vt:i4>
      </vt:variant>
      <vt:variant>
        <vt:i4>5</vt:i4>
      </vt:variant>
      <vt:variant>
        <vt:lpwstr>http://us.battle.net/wow/en/forum/topic/15007431578</vt:lpwstr>
      </vt:variant>
      <vt:variant>
        <vt:lpwstr/>
      </vt:variant>
      <vt:variant>
        <vt:i4>8061028</vt:i4>
      </vt:variant>
      <vt:variant>
        <vt:i4>6</vt:i4>
      </vt:variant>
      <vt:variant>
        <vt:i4>0</vt:i4>
      </vt:variant>
      <vt:variant>
        <vt:i4>5</vt:i4>
      </vt:variant>
      <vt:variant>
        <vt:lpwstr>http://us.battle.net/wow/en/forum/topic/15007431578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http://us.battle.net/wow/en/forum/topic/15007431578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http://us.battle.net/wow/en/forum/topic/15007431578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Fulgence</cp:lastModifiedBy>
  <cp:revision>2</cp:revision>
  <cp:lastPrinted>2015-06-24T13:58:00Z</cp:lastPrinted>
  <dcterms:created xsi:type="dcterms:W3CDTF">2022-03-22T15:03:00Z</dcterms:created>
  <dcterms:modified xsi:type="dcterms:W3CDTF">2022-03-22T15:03:00Z</dcterms:modified>
</cp:coreProperties>
</file>